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BD" w:rsidRDefault="00DD6DBD" w:rsidP="00DD6DBD">
      <w:pPr>
        <w:spacing w:line="560" w:lineRule="exact"/>
        <w:ind w:rightChars="-40" w:right="-84"/>
        <w:rPr>
          <w:color w:val="000000"/>
          <w:sz w:val="32"/>
          <w:szCs w:val="32"/>
        </w:rPr>
      </w:pPr>
      <w:r w:rsidRPr="00522C9B">
        <w:rPr>
          <w:rFonts w:hint="eastAsia"/>
          <w:sz w:val="32"/>
          <w:szCs w:val="32"/>
        </w:rPr>
        <w:t>附件1</w:t>
      </w:r>
      <w:r w:rsidRPr="00522C9B">
        <w:rPr>
          <w:rFonts w:hint="eastAsia"/>
          <w:color w:val="000000"/>
          <w:sz w:val="32"/>
          <w:szCs w:val="32"/>
        </w:rPr>
        <w:t xml:space="preserve">   </w:t>
      </w:r>
    </w:p>
    <w:p w:rsidR="00DD6DBD" w:rsidRPr="00DD6DBD" w:rsidRDefault="00DD6DBD" w:rsidP="00DD6DBD">
      <w:pPr>
        <w:spacing w:line="560" w:lineRule="exact"/>
        <w:ind w:rightChars="-40" w:right="-84" w:firstLineChars="300" w:firstLine="964"/>
        <w:rPr>
          <w:rFonts w:ascii="方正小标宋简体" w:eastAsia="方正小标宋简体" w:hAnsi="宋体"/>
          <w:b/>
          <w:color w:val="000000"/>
          <w:sz w:val="32"/>
          <w:szCs w:val="32"/>
        </w:rPr>
      </w:pPr>
      <w:r w:rsidRPr="00DD6DBD">
        <w:rPr>
          <w:rFonts w:ascii="方正小标宋简体" w:eastAsia="方正小标宋简体" w:hAnsi="宋体" w:hint="eastAsia"/>
          <w:b/>
          <w:color w:val="000000"/>
          <w:sz w:val="32"/>
          <w:szCs w:val="32"/>
        </w:rPr>
        <w:t>“大手拉小手科普报告进校园”活动有关要求</w:t>
      </w:r>
    </w:p>
    <w:p w:rsidR="00DD6DBD" w:rsidRPr="00DD6DBD" w:rsidRDefault="00DD6DBD" w:rsidP="00DD6DBD">
      <w:pPr>
        <w:spacing w:line="560" w:lineRule="exact"/>
        <w:ind w:rightChars="-40" w:right="-84" w:firstLineChars="300" w:firstLine="964"/>
        <w:rPr>
          <w:rFonts w:ascii="宋体" w:eastAsia="宋体" w:hAnsi="宋体"/>
          <w:b/>
          <w:color w:val="000000"/>
          <w:sz w:val="32"/>
          <w:szCs w:val="32"/>
        </w:rPr>
      </w:pPr>
    </w:p>
    <w:p w:rsidR="00DD6DBD" w:rsidRPr="00DD6DBD" w:rsidRDefault="00DD6DBD" w:rsidP="00DD6DBD">
      <w:pPr>
        <w:spacing w:line="560" w:lineRule="exact"/>
        <w:ind w:leftChars="115" w:left="241" w:rightChars="-40" w:right="-84" w:firstLineChars="50" w:firstLine="160"/>
        <w:rPr>
          <w:rFonts w:ascii="宋体" w:eastAsia="宋体" w:hAnsi="宋体"/>
          <w:color w:val="000000"/>
          <w:sz w:val="32"/>
          <w:szCs w:val="32"/>
        </w:rPr>
      </w:pPr>
      <w:r w:rsidRPr="00DD6DBD">
        <w:rPr>
          <w:rFonts w:ascii="宋体" w:eastAsia="宋体" w:hAnsi="宋体" w:hint="eastAsia"/>
          <w:color w:val="000000"/>
          <w:sz w:val="32"/>
          <w:szCs w:val="32"/>
        </w:rPr>
        <w:t xml:space="preserve"> 1、各设区市承办地根据疫情防控要求，确保疫情防范工作落实到位。</w:t>
      </w:r>
    </w:p>
    <w:p w:rsidR="00DD6DBD" w:rsidRPr="00DD6DBD" w:rsidRDefault="00DD6DBD" w:rsidP="00DD6DBD">
      <w:pPr>
        <w:spacing w:line="560" w:lineRule="exact"/>
        <w:ind w:leftChars="115" w:left="241" w:rightChars="-40" w:right="-84" w:firstLineChars="126" w:firstLine="403"/>
        <w:rPr>
          <w:rFonts w:ascii="宋体" w:eastAsia="宋体" w:hAnsi="宋体"/>
          <w:color w:val="000000"/>
          <w:sz w:val="32"/>
          <w:szCs w:val="32"/>
        </w:rPr>
      </w:pPr>
      <w:r w:rsidRPr="00DD6DBD">
        <w:rPr>
          <w:rFonts w:ascii="宋体" w:eastAsia="宋体" w:hAnsi="宋体" w:hint="eastAsia"/>
          <w:color w:val="000000"/>
          <w:sz w:val="32"/>
          <w:szCs w:val="32"/>
        </w:rPr>
        <w:t>2、活动对象：主要面向中小学生。注意因小学生、初中生、高中生知识结构和水平不同，应避免安排不同学段的学生同堂听报告。</w:t>
      </w:r>
    </w:p>
    <w:p w:rsidR="00DD6DBD" w:rsidRPr="00DD6DBD" w:rsidRDefault="00DD6DBD" w:rsidP="00DD6DBD">
      <w:pPr>
        <w:spacing w:line="560" w:lineRule="exact"/>
        <w:ind w:leftChars="115" w:left="241" w:rightChars="-40" w:right="-84" w:firstLineChars="126" w:firstLine="403"/>
        <w:rPr>
          <w:rFonts w:ascii="宋体" w:eastAsia="宋体" w:hAnsi="宋体"/>
          <w:color w:val="000000"/>
          <w:sz w:val="32"/>
          <w:szCs w:val="32"/>
        </w:rPr>
      </w:pPr>
      <w:r w:rsidRPr="00DD6DBD">
        <w:rPr>
          <w:rFonts w:ascii="宋体" w:eastAsia="宋体" w:hAnsi="宋体" w:hint="eastAsia"/>
          <w:color w:val="000000"/>
          <w:sz w:val="32"/>
          <w:szCs w:val="32"/>
        </w:rPr>
        <w:t>3、活动时间：每场报告时间约为一个半小时（包括提问时间），其中小学每场可以在60-90分钟之间。</w:t>
      </w:r>
    </w:p>
    <w:p w:rsidR="00DD6DBD" w:rsidRPr="00DD6DBD" w:rsidRDefault="00DD6DBD" w:rsidP="00DD6DBD">
      <w:pPr>
        <w:spacing w:line="560" w:lineRule="exact"/>
        <w:ind w:leftChars="115" w:left="241" w:rightChars="-40" w:right="-84" w:firstLineChars="126" w:firstLine="403"/>
        <w:rPr>
          <w:rFonts w:ascii="宋体" w:eastAsia="宋体" w:hAnsi="宋体"/>
          <w:color w:val="000000"/>
          <w:sz w:val="32"/>
          <w:szCs w:val="32"/>
        </w:rPr>
      </w:pPr>
      <w:r w:rsidRPr="00DD6DBD">
        <w:rPr>
          <w:rFonts w:ascii="宋体" w:eastAsia="宋体" w:hAnsi="宋体" w:hint="eastAsia"/>
          <w:color w:val="000000"/>
          <w:sz w:val="32"/>
          <w:szCs w:val="32"/>
        </w:rPr>
        <w:t>4、场地要求：为保证报告效果，报告场所一般应安排在能容纳数百人的中小型阶梯教室或会议厅，人数以不超过500人为宜，200-300人的场所报告效果相对更好；尽量不要安排在露天操场及体育馆、大礼堂等千人以上的大型场所。</w:t>
      </w:r>
    </w:p>
    <w:p w:rsidR="00DD6DBD" w:rsidRPr="00DD6DBD" w:rsidRDefault="00DD6DBD" w:rsidP="00DD6DBD">
      <w:pPr>
        <w:spacing w:line="560" w:lineRule="exact"/>
        <w:ind w:leftChars="115" w:left="241" w:rightChars="-40" w:right="-84" w:firstLineChars="126" w:firstLine="403"/>
        <w:rPr>
          <w:rFonts w:ascii="宋体" w:eastAsia="宋体" w:hAnsi="宋体"/>
          <w:color w:val="000000"/>
          <w:sz w:val="32"/>
          <w:szCs w:val="32"/>
        </w:rPr>
      </w:pPr>
      <w:r w:rsidRPr="00DD6DBD">
        <w:rPr>
          <w:rFonts w:ascii="宋体" w:eastAsia="宋体" w:hAnsi="宋体" w:hint="eastAsia"/>
          <w:color w:val="000000"/>
          <w:sz w:val="32"/>
          <w:szCs w:val="32"/>
        </w:rPr>
        <w:t>5、会场应备电脑、投影仪、屏幕、连接线、音频线和音响等多媒体设备。</w:t>
      </w:r>
    </w:p>
    <w:p w:rsidR="00DD6DBD" w:rsidRPr="00DD6DBD" w:rsidRDefault="00DD6DBD" w:rsidP="00DD6DBD">
      <w:pPr>
        <w:spacing w:line="560" w:lineRule="exact"/>
        <w:ind w:leftChars="115" w:left="241" w:rightChars="-40" w:right="-84" w:firstLineChars="126" w:firstLine="403"/>
        <w:rPr>
          <w:rFonts w:ascii="宋体" w:eastAsia="宋体" w:hAnsi="宋体"/>
          <w:color w:val="000000"/>
          <w:sz w:val="32"/>
          <w:szCs w:val="32"/>
        </w:rPr>
        <w:sectPr w:rsidR="00DD6DBD" w:rsidRPr="00DD6DBD">
          <w:footerReference w:type="default" r:id="rId7"/>
          <w:footerReference w:type="first" r:id="rId8"/>
          <w:pgSz w:w="11907" w:h="16840"/>
          <w:pgMar w:top="2098" w:right="1474" w:bottom="992" w:left="1588" w:header="0" w:footer="1644" w:gutter="0"/>
          <w:cols w:space="720"/>
        </w:sectPr>
      </w:pPr>
      <w:r w:rsidRPr="00DD6DBD">
        <w:rPr>
          <w:rFonts w:ascii="宋体" w:eastAsia="宋体" w:hAnsi="宋体" w:hint="eastAsia"/>
          <w:color w:val="000000"/>
          <w:sz w:val="32"/>
          <w:szCs w:val="32"/>
        </w:rPr>
        <w:t>6、学校如想对科普报告内容进行录音或录像，需事先征得专家同意。</w:t>
      </w:r>
    </w:p>
    <w:p w:rsidR="00DA0484" w:rsidRPr="002655BE" w:rsidRDefault="00DA0484" w:rsidP="000D023A">
      <w:pPr>
        <w:spacing w:line="560" w:lineRule="exact"/>
      </w:pPr>
    </w:p>
    <w:sectPr w:rsidR="00DA0484" w:rsidRPr="002655BE" w:rsidSect="00E8073F">
      <w:footerReference w:type="default" r:id="rId9"/>
      <w:pgSz w:w="11906" w:h="16838"/>
      <w:pgMar w:top="851" w:right="1701" w:bottom="85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36" w:rsidRDefault="00DA2C36" w:rsidP="005A5974">
      <w:r>
        <w:separator/>
      </w:r>
    </w:p>
  </w:endnote>
  <w:endnote w:type="continuationSeparator" w:id="0">
    <w:p w:rsidR="00DA2C36" w:rsidRDefault="00DA2C36" w:rsidP="005A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1124"/>
      <w:docPartObj>
        <w:docPartGallery w:val="Page Numbers (Bottom of Page)"/>
        <w:docPartUnique/>
      </w:docPartObj>
    </w:sdtPr>
    <w:sdtContent>
      <w:p w:rsidR="00DD6DBD" w:rsidRDefault="00140AE5">
        <w:pPr>
          <w:pStyle w:val="a4"/>
          <w:jc w:val="center"/>
        </w:pPr>
        <w:fldSimple w:instr=" PAGE   \* MERGEFORMAT ">
          <w:r w:rsidR="000D023A" w:rsidRPr="000D023A">
            <w:rPr>
              <w:noProof/>
              <w:lang w:val="zh-CN"/>
            </w:rPr>
            <w:t>1</w:t>
          </w:r>
        </w:fldSimple>
      </w:p>
    </w:sdtContent>
  </w:sdt>
  <w:p w:rsidR="00DD6DBD" w:rsidRDefault="00DD6D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1125"/>
      <w:docPartObj>
        <w:docPartGallery w:val="Page Numbers (Bottom of Page)"/>
        <w:docPartUnique/>
      </w:docPartObj>
    </w:sdtPr>
    <w:sdtContent>
      <w:p w:rsidR="00DD6DBD" w:rsidRDefault="00140AE5">
        <w:pPr>
          <w:pStyle w:val="a4"/>
          <w:jc w:val="center"/>
        </w:pPr>
        <w:fldSimple w:instr=" PAGE   \* MERGEFORMAT ">
          <w:r w:rsidR="00DD6DBD" w:rsidRPr="00400C85">
            <w:rPr>
              <w:noProof/>
              <w:lang w:val="zh-CN"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5978"/>
      <w:docPartObj>
        <w:docPartGallery w:val="Page Numbers (Bottom of Page)"/>
        <w:docPartUnique/>
      </w:docPartObj>
    </w:sdtPr>
    <w:sdtContent>
      <w:p w:rsidR="00BE3B62" w:rsidRDefault="00140AE5">
        <w:pPr>
          <w:pStyle w:val="a4"/>
          <w:jc w:val="center"/>
        </w:pPr>
        <w:r>
          <w:fldChar w:fldCharType="begin"/>
        </w:r>
        <w:r w:rsidR="00805A07">
          <w:instrText xml:space="preserve"> PAGE   \* MERGEFORMAT </w:instrText>
        </w:r>
        <w:r>
          <w:fldChar w:fldCharType="separate"/>
        </w:r>
        <w:r w:rsidR="000D023A" w:rsidRPr="000D023A">
          <w:rPr>
            <w:noProof/>
            <w:lang w:val="zh-CN"/>
          </w:rPr>
          <w:t>-</w:t>
        </w:r>
        <w:r w:rsidR="000D023A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BE3B62" w:rsidRDefault="00BE3B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36" w:rsidRDefault="00DA2C36" w:rsidP="005A5974">
      <w:r>
        <w:separator/>
      </w:r>
    </w:p>
  </w:footnote>
  <w:footnote w:type="continuationSeparator" w:id="0">
    <w:p w:rsidR="00DA2C36" w:rsidRDefault="00DA2C36" w:rsidP="005A5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F3F98"/>
    <w:multiLevelType w:val="hybridMultilevel"/>
    <w:tmpl w:val="57DE6066"/>
    <w:lvl w:ilvl="0" w:tplc="1C60DB6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5BE"/>
    <w:rsid w:val="00000AD5"/>
    <w:rsid w:val="00047EEE"/>
    <w:rsid w:val="000542A5"/>
    <w:rsid w:val="00060F40"/>
    <w:rsid w:val="000A6F54"/>
    <w:rsid w:val="000B50CE"/>
    <w:rsid w:val="000D023A"/>
    <w:rsid w:val="000E109D"/>
    <w:rsid w:val="001224B3"/>
    <w:rsid w:val="00140AE5"/>
    <w:rsid w:val="00193239"/>
    <w:rsid w:val="0019474E"/>
    <w:rsid w:val="001E3A77"/>
    <w:rsid w:val="001F4F18"/>
    <w:rsid w:val="0024676E"/>
    <w:rsid w:val="0026182D"/>
    <w:rsid w:val="002655BE"/>
    <w:rsid w:val="002F493F"/>
    <w:rsid w:val="00434D41"/>
    <w:rsid w:val="00456B98"/>
    <w:rsid w:val="00463C0A"/>
    <w:rsid w:val="00465550"/>
    <w:rsid w:val="004B4AF0"/>
    <w:rsid w:val="0052694E"/>
    <w:rsid w:val="005A5974"/>
    <w:rsid w:val="005B7E68"/>
    <w:rsid w:val="0060742E"/>
    <w:rsid w:val="00666549"/>
    <w:rsid w:val="0069149B"/>
    <w:rsid w:val="00773C47"/>
    <w:rsid w:val="007A2C2F"/>
    <w:rsid w:val="008029EA"/>
    <w:rsid w:val="00805A07"/>
    <w:rsid w:val="00806412"/>
    <w:rsid w:val="00834BBD"/>
    <w:rsid w:val="00851A72"/>
    <w:rsid w:val="00867B63"/>
    <w:rsid w:val="008A4038"/>
    <w:rsid w:val="008B1D75"/>
    <w:rsid w:val="009E6FCE"/>
    <w:rsid w:val="00A02189"/>
    <w:rsid w:val="00B0417F"/>
    <w:rsid w:val="00BB36BC"/>
    <w:rsid w:val="00BC056A"/>
    <w:rsid w:val="00BE3B62"/>
    <w:rsid w:val="00C122D6"/>
    <w:rsid w:val="00C87467"/>
    <w:rsid w:val="00CE4158"/>
    <w:rsid w:val="00CF315B"/>
    <w:rsid w:val="00D41F76"/>
    <w:rsid w:val="00D55360"/>
    <w:rsid w:val="00DA0484"/>
    <w:rsid w:val="00DA2C36"/>
    <w:rsid w:val="00DD6AF8"/>
    <w:rsid w:val="00DD6DBD"/>
    <w:rsid w:val="00E13F36"/>
    <w:rsid w:val="00E55B9E"/>
    <w:rsid w:val="00E8073F"/>
    <w:rsid w:val="00EA0D2F"/>
    <w:rsid w:val="00EB3710"/>
    <w:rsid w:val="00F65D25"/>
    <w:rsid w:val="00FB72ED"/>
    <w:rsid w:val="00FC1E78"/>
    <w:rsid w:val="00FD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74"/>
    <w:pPr>
      <w:widowControl w:val="0"/>
      <w:tabs>
        <w:tab w:val="left" w:pos="675"/>
      </w:tabs>
      <w:spacing w:line="0" w:lineRule="atLeast"/>
      <w:jc w:val="both"/>
    </w:pPr>
    <w:rPr>
      <w:rFonts w:ascii="黑体" w:eastAsia="黑体" w:hAnsi="黑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65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5BE"/>
    <w:rPr>
      <w:sz w:val="18"/>
      <w:szCs w:val="18"/>
    </w:rPr>
  </w:style>
  <w:style w:type="character" w:styleId="a5">
    <w:name w:val="Strong"/>
    <w:basedOn w:val="a0"/>
    <w:uiPriority w:val="22"/>
    <w:qFormat/>
    <w:rsid w:val="002655BE"/>
    <w:rPr>
      <w:b/>
      <w:bCs/>
    </w:rPr>
  </w:style>
  <w:style w:type="paragraph" w:styleId="a6">
    <w:name w:val="Normal (Web)"/>
    <w:basedOn w:val="a"/>
    <w:uiPriority w:val="99"/>
    <w:unhideWhenUsed/>
    <w:rsid w:val="00265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F65D2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65D25"/>
    <w:rPr>
      <w:rFonts w:ascii="黑体" w:eastAsia="黑体" w:hAnsi="黑体"/>
      <w:kern w:val="0"/>
    </w:rPr>
  </w:style>
  <w:style w:type="paragraph" w:styleId="a8">
    <w:name w:val="List Paragraph"/>
    <w:basedOn w:val="a"/>
    <w:uiPriority w:val="99"/>
    <w:unhideWhenUsed/>
    <w:rsid w:val="00DD6DBD"/>
    <w:pPr>
      <w:tabs>
        <w:tab w:val="clear" w:pos="675"/>
      </w:tabs>
      <w:spacing w:line="240" w:lineRule="auto"/>
      <w:ind w:firstLineChars="200" w:firstLine="420"/>
    </w:pPr>
    <w:rPr>
      <w:rFonts w:ascii="Times New Roman" w:eastAsia="宋体" w:hAnsi="Times New Roman" w:cs="Times New Roman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26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78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17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67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>shenduxitong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2020-12-09T06:35:00Z</cp:lastPrinted>
  <dcterms:created xsi:type="dcterms:W3CDTF">2021-05-18T06:32:00Z</dcterms:created>
  <dcterms:modified xsi:type="dcterms:W3CDTF">2021-05-18T06:32:00Z</dcterms:modified>
</cp:coreProperties>
</file>